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C31013" w:rsidRPr="00C31013">
        <w:rPr>
          <w:sz w:val="28"/>
          <w:szCs w:val="28"/>
        </w:rPr>
        <w:t xml:space="preserve">заместителя </w:t>
      </w:r>
      <w:r w:rsidR="00797ABD">
        <w:rPr>
          <w:sz w:val="28"/>
          <w:szCs w:val="28"/>
        </w:rPr>
        <w:t>начальника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797ABD">
        <w:rPr>
          <w:sz w:val="28"/>
          <w:szCs w:val="28"/>
        </w:rPr>
        <w:t>8 235</w:t>
      </w:r>
      <w:bookmarkStart w:id="0" w:name="_GoBack"/>
      <w:bookmarkEnd w:id="0"/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7ABD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ABD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14</cp:revision>
  <cp:lastPrinted>2022-10-04T08:28:00Z</cp:lastPrinted>
  <dcterms:created xsi:type="dcterms:W3CDTF">2022-09-16T08:27:00Z</dcterms:created>
  <dcterms:modified xsi:type="dcterms:W3CDTF">2024-04-24T07:42:00Z</dcterms:modified>
</cp:coreProperties>
</file>